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E" w:rsidRPr="00FF4C0E" w:rsidRDefault="00A16CFB" w:rsidP="00FF4C0E">
      <w:pPr>
        <w:spacing w:line="60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0"/>
          <w:szCs w:val="20"/>
        </w:rPr>
        <w:t xml:space="preserve">Embargoed to </w:t>
      </w:r>
      <w:r w:rsidR="0053251F">
        <w:rPr>
          <w:rFonts w:ascii="Arial" w:hAnsi="Arial" w:cs="Arial"/>
          <w:b/>
          <w:sz w:val="20"/>
          <w:szCs w:val="20"/>
        </w:rPr>
        <w:t xml:space="preserve">00:01 </w:t>
      </w:r>
      <w:r w:rsidR="00FF4C0E">
        <w:rPr>
          <w:rFonts w:ascii="Arial" w:hAnsi="Arial" w:cs="Arial"/>
          <w:b/>
          <w:sz w:val="20"/>
          <w:szCs w:val="20"/>
        </w:rPr>
        <w:t>Tuesday</w:t>
      </w:r>
      <w:r w:rsidR="00655721">
        <w:rPr>
          <w:rFonts w:ascii="Arial" w:hAnsi="Arial" w:cs="Arial"/>
          <w:b/>
          <w:sz w:val="20"/>
          <w:szCs w:val="20"/>
        </w:rPr>
        <w:t xml:space="preserve"> </w:t>
      </w:r>
      <w:r w:rsidR="00FF4C0E">
        <w:rPr>
          <w:rFonts w:ascii="Arial" w:hAnsi="Arial" w:cs="Arial"/>
          <w:b/>
          <w:sz w:val="20"/>
          <w:szCs w:val="20"/>
        </w:rPr>
        <w:t>15 March 2016</w:t>
      </w:r>
    </w:p>
    <w:p w:rsidR="00FF4C0E" w:rsidRDefault="00FF4C0E" w:rsidP="00FF4C0E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FF4C0E">
        <w:rPr>
          <w:rFonts w:ascii="Arial" w:hAnsi="Arial" w:cs="Arial"/>
          <w:b/>
          <w:sz w:val="44"/>
          <w:szCs w:val="44"/>
        </w:rPr>
        <w:t xml:space="preserve">‘Syria: The </w:t>
      </w:r>
      <w:r>
        <w:rPr>
          <w:rFonts w:ascii="Arial" w:hAnsi="Arial" w:cs="Arial"/>
          <w:b/>
          <w:sz w:val="44"/>
          <w:szCs w:val="44"/>
        </w:rPr>
        <w:t>Faces behind 5 Years of Crisis’</w:t>
      </w:r>
    </w:p>
    <w:p w:rsidR="00F7379D" w:rsidRPr="00D91B91" w:rsidRDefault="00FF4C0E" w:rsidP="007D5F93">
      <w:pPr>
        <w:spacing w:line="276" w:lineRule="auto"/>
        <w:jc w:val="center"/>
        <w:rPr>
          <w:rFonts w:ascii="Arial" w:hAnsi="Arial" w:cs="Arial"/>
          <w:sz w:val="42"/>
          <w:szCs w:val="42"/>
        </w:rPr>
      </w:pPr>
      <w:r w:rsidRPr="00D91B91">
        <w:rPr>
          <w:rFonts w:ascii="Arial" w:hAnsi="Arial" w:cs="Arial"/>
          <w:b/>
          <w:sz w:val="42"/>
          <w:szCs w:val="42"/>
        </w:rPr>
        <w:t>Photo exhibition launch</w:t>
      </w:r>
      <w:r w:rsidR="00D91B91" w:rsidRPr="00D91B91">
        <w:rPr>
          <w:rFonts w:ascii="Arial" w:hAnsi="Arial" w:cs="Arial"/>
          <w:b/>
          <w:sz w:val="42"/>
          <w:szCs w:val="42"/>
        </w:rPr>
        <w:t xml:space="preserve"> at Parliament House</w:t>
      </w:r>
    </w:p>
    <w:p w:rsidR="00FF4C0E" w:rsidRDefault="00FF4C0E" w:rsidP="00FF4C0E">
      <w:pPr>
        <w:pStyle w:val="PlainText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90199" w:rsidRPr="007105B8" w:rsidRDefault="006B6487" w:rsidP="00490199">
      <w:pPr>
        <w:pStyle w:val="PlainText"/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sz w:val="20"/>
          <w:szCs w:val="20"/>
        </w:rPr>
        <w:t>On the 5</w:t>
      </w:r>
      <w:r w:rsidRPr="007105B8">
        <w:rPr>
          <w:rFonts w:ascii="Arial" w:hAnsi="Arial" w:cs="Arial"/>
          <w:sz w:val="20"/>
          <w:szCs w:val="20"/>
          <w:vertAlign w:val="superscript"/>
        </w:rPr>
        <w:t>th</w:t>
      </w:r>
      <w:r w:rsidRPr="007105B8">
        <w:rPr>
          <w:rFonts w:ascii="Arial" w:hAnsi="Arial" w:cs="Arial"/>
          <w:sz w:val="20"/>
          <w:szCs w:val="20"/>
        </w:rPr>
        <w:t xml:space="preserve"> anniversary of the Syrian crisis</w:t>
      </w:r>
      <w:r w:rsidR="00E4556F">
        <w:rPr>
          <w:rFonts w:ascii="Arial" w:hAnsi="Arial" w:cs="Arial"/>
          <w:sz w:val="20"/>
          <w:szCs w:val="20"/>
        </w:rPr>
        <w:t xml:space="preserve"> [Government representative TBC], the </w:t>
      </w:r>
      <w:r w:rsidR="00490199" w:rsidRPr="007105B8">
        <w:rPr>
          <w:rFonts w:ascii="Arial" w:hAnsi="Arial" w:cs="Arial"/>
          <w:sz w:val="20"/>
          <w:szCs w:val="20"/>
        </w:rPr>
        <w:t xml:space="preserve">Shadow Minister for Foreign Affairs, Tanya </w:t>
      </w:r>
      <w:r w:rsidRPr="007105B8">
        <w:rPr>
          <w:rFonts w:ascii="Arial" w:hAnsi="Arial" w:cs="Arial"/>
          <w:sz w:val="20"/>
          <w:szCs w:val="20"/>
        </w:rPr>
        <w:t xml:space="preserve">Plibersek, and Greens Leader </w:t>
      </w:r>
      <w:r w:rsidR="0006094D">
        <w:rPr>
          <w:rFonts w:ascii="Arial" w:hAnsi="Arial" w:cs="Arial"/>
          <w:sz w:val="20"/>
          <w:szCs w:val="20"/>
          <w:lang w:val="en-GB"/>
        </w:rPr>
        <w:t>Richard D</w:t>
      </w:r>
      <w:r w:rsidRPr="007105B8">
        <w:rPr>
          <w:rFonts w:ascii="Arial" w:hAnsi="Arial" w:cs="Arial"/>
          <w:sz w:val="20"/>
          <w:szCs w:val="20"/>
          <w:lang w:val="en-GB"/>
        </w:rPr>
        <w:t>i Natale</w:t>
      </w:r>
      <w:r w:rsidRPr="007105B8">
        <w:rPr>
          <w:rFonts w:ascii="Arial" w:hAnsi="Arial" w:cs="Arial"/>
          <w:sz w:val="20"/>
          <w:szCs w:val="20"/>
        </w:rPr>
        <w:t xml:space="preserve"> </w:t>
      </w:r>
      <w:r w:rsidR="001E10F5">
        <w:rPr>
          <w:rFonts w:ascii="Arial" w:hAnsi="Arial" w:cs="Arial"/>
          <w:sz w:val="20"/>
          <w:szCs w:val="20"/>
        </w:rPr>
        <w:t xml:space="preserve">will </w:t>
      </w:r>
      <w:r w:rsidRPr="007105B8">
        <w:rPr>
          <w:rFonts w:ascii="Arial" w:hAnsi="Arial" w:cs="Arial"/>
          <w:sz w:val="20"/>
          <w:szCs w:val="20"/>
        </w:rPr>
        <w:t>join Australian aid</w:t>
      </w:r>
      <w:r w:rsidR="002A616F">
        <w:rPr>
          <w:rFonts w:ascii="Arial" w:hAnsi="Arial" w:cs="Arial"/>
          <w:sz w:val="20"/>
          <w:szCs w:val="20"/>
        </w:rPr>
        <w:t xml:space="preserve"> and </w:t>
      </w:r>
      <w:r w:rsidR="005D6B2A">
        <w:rPr>
          <w:rFonts w:ascii="Arial" w:hAnsi="Arial" w:cs="Arial"/>
          <w:sz w:val="20"/>
          <w:szCs w:val="20"/>
        </w:rPr>
        <w:t>advocacy</w:t>
      </w:r>
      <w:r w:rsidRPr="007105B8">
        <w:rPr>
          <w:rFonts w:ascii="Arial" w:hAnsi="Arial" w:cs="Arial"/>
          <w:sz w:val="20"/>
          <w:szCs w:val="20"/>
        </w:rPr>
        <w:t xml:space="preserve"> organisations in Canberra to l</w:t>
      </w:r>
      <w:r w:rsidR="00273F7C" w:rsidRPr="007105B8">
        <w:rPr>
          <w:rFonts w:ascii="Arial" w:hAnsi="Arial" w:cs="Arial"/>
          <w:sz w:val="20"/>
          <w:szCs w:val="20"/>
        </w:rPr>
        <w:t xml:space="preserve">aunch a photographic exhibition </w:t>
      </w:r>
      <w:r w:rsidR="001E10F5">
        <w:rPr>
          <w:rFonts w:ascii="Arial" w:hAnsi="Arial" w:cs="Arial"/>
          <w:sz w:val="20"/>
          <w:szCs w:val="20"/>
        </w:rPr>
        <w:t>documenting the</w:t>
      </w:r>
      <w:r w:rsidR="00FE31C4">
        <w:rPr>
          <w:rFonts w:ascii="Arial" w:hAnsi="Arial" w:cs="Arial"/>
          <w:sz w:val="20"/>
          <w:szCs w:val="20"/>
        </w:rPr>
        <w:t xml:space="preserve"> experiences of Syrian people affected by the conflict.</w:t>
      </w:r>
    </w:p>
    <w:p w:rsidR="00FF4C0E" w:rsidRPr="007105B8" w:rsidRDefault="00FF4C0E" w:rsidP="00FF4C0E">
      <w:pPr>
        <w:pStyle w:val="PlainText"/>
        <w:rPr>
          <w:rFonts w:ascii="Arial" w:hAnsi="Arial" w:cs="Arial"/>
          <w:sz w:val="20"/>
          <w:szCs w:val="20"/>
        </w:rPr>
      </w:pPr>
    </w:p>
    <w:p w:rsidR="00273F7C" w:rsidRPr="007105B8" w:rsidRDefault="00273F7C" w:rsidP="00273F7C">
      <w:pPr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bCs/>
          <w:color w:val="000000"/>
          <w:sz w:val="20"/>
          <w:szCs w:val="20"/>
          <w:lang w:eastAsia="en-AU"/>
        </w:rPr>
        <w:t>The online exhibition, presented jointly by Amnesty International, Australian Red Cross, </w:t>
      </w:r>
      <w:r w:rsidR="005D6B2A">
        <w:rPr>
          <w:rFonts w:ascii="Arial" w:hAnsi="Arial" w:cs="Arial"/>
          <w:bCs/>
          <w:color w:val="000000"/>
          <w:sz w:val="20"/>
          <w:szCs w:val="20"/>
          <w:lang w:eastAsia="en-AU"/>
        </w:rPr>
        <w:t>CARE</w:t>
      </w:r>
      <w:r w:rsidRPr="007105B8">
        <w:rPr>
          <w:rFonts w:ascii="Arial" w:hAnsi="Arial" w:cs="Arial"/>
          <w:bCs/>
          <w:color w:val="000000"/>
          <w:sz w:val="20"/>
          <w:szCs w:val="20"/>
          <w:lang w:eastAsia="en-AU"/>
        </w:rPr>
        <w:t>, Caritas</w:t>
      </w:r>
      <w:r w:rsidR="005D6B2A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 Australia</w:t>
      </w:r>
      <w:r w:rsidRPr="007105B8">
        <w:rPr>
          <w:rFonts w:ascii="Arial" w:hAnsi="Arial" w:cs="Arial"/>
          <w:bCs/>
          <w:color w:val="000000"/>
          <w:sz w:val="20"/>
          <w:szCs w:val="20"/>
          <w:lang w:eastAsia="en-AU"/>
        </w:rPr>
        <w:t>, Oxfam, Save the Children, Transform Aid International, UNICEF Australia and World Vision</w:t>
      </w:r>
      <w:r w:rsidR="007105B8">
        <w:rPr>
          <w:rFonts w:ascii="Arial" w:hAnsi="Arial" w:cs="Arial"/>
          <w:bCs/>
          <w:color w:val="000000"/>
          <w:sz w:val="20"/>
          <w:szCs w:val="20"/>
          <w:lang w:eastAsia="en-AU"/>
        </w:rPr>
        <w:t>,</w:t>
      </w:r>
      <w:r w:rsidRPr="007105B8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 will bring stories of resilience and adversity from </w:t>
      </w:r>
      <w:r w:rsidR="001E10F5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Syrians into Australian homes. It will also </w:t>
      </w:r>
      <w:r w:rsidR="005D6B2A">
        <w:rPr>
          <w:rFonts w:ascii="Calibri" w:hAnsi="Calibri"/>
          <w:color w:val="000000"/>
          <w:sz w:val="22"/>
          <w:szCs w:val="22"/>
        </w:rPr>
        <w:t xml:space="preserve">demonstrate </w:t>
      </w:r>
      <w:r w:rsidR="005D6B2A" w:rsidRPr="00011844">
        <w:rPr>
          <w:rFonts w:ascii="Calibri" w:hAnsi="Calibri"/>
          <w:color w:val="000000"/>
          <w:sz w:val="22"/>
          <w:szCs w:val="22"/>
        </w:rPr>
        <w:t>how</w:t>
      </w:r>
      <w:r w:rsidR="005D6B2A">
        <w:rPr>
          <w:rFonts w:ascii="Calibri" w:hAnsi="Calibri"/>
          <w:color w:val="000000"/>
          <w:sz w:val="22"/>
          <w:szCs w:val="22"/>
        </w:rPr>
        <w:t>, with the support of</w:t>
      </w:r>
      <w:r w:rsidR="005D6B2A" w:rsidRPr="00011844">
        <w:rPr>
          <w:rFonts w:ascii="Calibri" w:hAnsi="Calibri"/>
          <w:color w:val="000000"/>
          <w:sz w:val="22"/>
          <w:szCs w:val="22"/>
        </w:rPr>
        <w:t xml:space="preserve"> the Australian community</w:t>
      </w:r>
      <w:r w:rsidR="005D6B2A">
        <w:rPr>
          <w:rFonts w:ascii="Calibri" w:hAnsi="Calibri"/>
          <w:color w:val="000000"/>
          <w:sz w:val="22"/>
          <w:szCs w:val="22"/>
        </w:rPr>
        <w:t>, these organisations are</w:t>
      </w:r>
      <w:r w:rsidR="005D6B2A" w:rsidRPr="00011844">
        <w:rPr>
          <w:rFonts w:ascii="Calibri" w:hAnsi="Calibri"/>
          <w:color w:val="000000"/>
          <w:sz w:val="22"/>
          <w:szCs w:val="22"/>
        </w:rPr>
        <w:t xml:space="preserve"> responding</w:t>
      </w:r>
      <w:r w:rsidR="005D6B2A">
        <w:rPr>
          <w:rFonts w:ascii="Calibri" w:hAnsi="Calibri"/>
          <w:color w:val="000000"/>
          <w:sz w:val="22"/>
          <w:szCs w:val="22"/>
        </w:rPr>
        <w:t>.</w:t>
      </w:r>
    </w:p>
    <w:p w:rsidR="00273F7C" w:rsidRPr="007105B8" w:rsidRDefault="00273F7C" w:rsidP="00FF4C0E">
      <w:pPr>
        <w:pStyle w:val="PlainText"/>
        <w:rPr>
          <w:rFonts w:ascii="Arial" w:hAnsi="Arial" w:cs="Arial"/>
          <w:sz w:val="20"/>
          <w:szCs w:val="20"/>
        </w:rPr>
      </w:pPr>
    </w:p>
    <w:p w:rsidR="00FF4C0E" w:rsidRPr="007105B8" w:rsidRDefault="00FF4C0E" w:rsidP="00FF4C0E">
      <w:pPr>
        <w:pStyle w:val="PlainText"/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b/>
          <w:sz w:val="20"/>
          <w:szCs w:val="20"/>
        </w:rPr>
        <w:t>What:</w:t>
      </w:r>
      <w:r w:rsidRPr="007105B8">
        <w:rPr>
          <w:rFonts w:ascii="Arial" w:hAnsi="Arial" w:cs="Arial"/>
          <w:sz w:val="20"/>
          <w:szCs w:val="20"/>
        </w:rPr>
        <w:t xml:space="preserve"> Photographic exhibition launch: “Syria: The Faces behind 5 Years of Crisis”</w:t>
      </w:r>
      <w:r w:rsidR="00273F7C" w:rsidRPr="007105B8">
        <w:rPr>
          <w:rFonts w:ascii="Arial" w:hAnsi="Arial" w:cs="Arial"/>
          <w:sz w:val="20"/>
          <w:szCs w:val="20"/>
        </w:rPr>
        <w:t>. Large prints of the images from the online exhibit</w:t>
      </w:r>
      <w:r w:rsidR="00FE31C4">
        <w:rPr>
          <w:rFonts w:ascii="Arial" w:hAnsi="Arial" w:cs="Arial"/>
          <w:sz w:val="20"/>
          <w:szCs w:val="20"/>
        </w:rPr>
        <w:t>i</w:t>
      </w:r>
      <w:r w:rsidR="001E10F5">
        <w:rPr>
          <w:rFonts w:ascii="Arial" w:hAnsi="Arial" w:cs="Arial"/>
          <w:sz w:val="20"/>
          <w:szCs w:val="20"/>
        </w:rPr>
        <w:t>on will be displayed on easels and representatives of Australian aid</w:t>
      </w:r>
      <w:r w:rsidR="002A616F">
        <w:rPr>
          <w:rFonts w:ascii="Arial" w:hAnsi="Arial" w:cs="Arial"/>
          <w:sz w:val="20"/>
          <w:szCs w:val="20"/>
        </w:rPr>
        <w:t xml:space="preserve"> and </w:t>
      </w:r>
      <w:r w:rsidR="005D6B2A">
        <w:rPr>
          <w:rFonts w:ascii="Arial" w:hAnsi="Arial" w:cs="Arial"/>
          <w:sz w:val="20"/>
          <w:szCs w:val="20"/>
        </w:rPr>
        <w:t>advocacy organisations</w:t>
      </w:r>
      <w:r w:rsidR="001E10F5">
        <w:rPr>
          <w:rFonts w:ascii="Arial" w:hAnsi="Arial" w:cs="Arial"/>
          <w:sz w:val="20"/>
          <w:szCs w:val="20"/>
        </w:rPr>
        <w:t xml:space="preserve"> will be available for interview.</w:t>
      </w:r>
    </w:p>
    <w:p w:rsidR="00FF4C0E" w:rsidRPr="007105B8" w:rsidRDefault="00FF4C0E" w:rsidP="00FF4C0E">
      <w:pPr>
        <w:pStyle w:val="PlainText"/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sz w:val="20"/>
          <w:szCs w:val="20"/>
        </w:rPr>
        <w:br/>
      </w:r>
      <w:r w:rsidRPr="007105B8">
        <w:rPr>
          <w:rFonts w:ascii="Arial" w:hAnsi="Arial" w:cs="Arial"/>
          <w:b/>
          <w:sz w:val="20"/>
          <w:szCs w:val="20"/>
        </w:rPr>
        <w:t>Where:</w:t>
      </w:r>
      <w:r w:rsidRPr="007105B8">
        <w:rPr>
          <w:rFonts w:ascii="Arial" w:hAnsi="Arial" w:cs="Arial"/>
          <w:sz w:val="20"/>
          <w:szCs w:val="20"/>
        </w:rPr>
        <w:t xml:space="preserve"> Private Dining Room</w:t>
      </w:r>
      <w:r w:rsidR="00B8043B">
        <w:rPr>
          <w:rFonts w:ascii="Arial" w:hAnsi="Arial" w:cs="Arial"/>
          <w:sz w:val="20"/>
          <w:szCs w:val="20"/>
        </w:rPr>
        <w:t>s 1, 2 &amp; 4</w:t>
      </w:r>
      <w:r w:rsidRPr="007105B8">
        <w:rPr>
          <w:rFonts w:ascii="Arial" w:hAnsi="Arial" w:cs="Arial"/>
          <w:sz w:val="20"/>
          <w:szCs w:val="20"/>
        </w:rPr>
        <w:t>, Parliament House, Canberra</w:t>
      </w:r>
    </w:p>
    <w:p w:rsidR="00FF4C0E" w:rsidRPr="007105B8" w:rsidRDefault="00FF4C0E" w:rsidP="00FF4C0E">
      <w:pPr>
        <w:pStyle w:val="PlainText"/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sz w:val="20"/>
          <w:szCs w:val="20"/>
        </w:rPr>
        <w:br/>
      </w:r>
      <w:r w:rsidRPr="007105B8">
        <w:rPr>
          <w:rFonts w:ascii="Arial" w:hAnsi="Arial" w:cs="Arial"/>
          <w:b/>
          <w:sz w:val="20"/>
          <w:szCs w:val="20"/>
        </w:rPr>
        <w:t>When:</w:t>
      </w:r>
      <w:r w:rsidRPr="007105B8">
        <w:rPr>
          <w:rFonts w:ascii="Arial" w:hAnsi="Arial" w:cs="Arial"/>
          <w:sz w:val="20"/>
          <w:szCs w:val="20"/>
        </w:rPr>
        <w:t xml:space="preserve"> Tuesday, 15 March, 7.15am (formalities begin 7.30am, one-on-one media opportunities from 7.50am)</w:t>
      </w:r>
    </w:p>
    <w:p w:rsidR="00FF4C0E" w:rsidRPr="007105B8" w:rsidRDefault="00FF4C0E" w:rsidP="00F7379D">
      <w:pPr>
        <w:rPr>
          <w:rFonts w:ascii="Arial" w:hAnsi="Arial" w:cs="Arial"/>
          <w:sz w:val="20"/>
          <w:szCs w:val="20"/>
        </w:rPr>
      </w:pPr>
    </w:p>
    <w:p w:rsidR="000D7208" w:rsidRDefault="000D7208" w:rsidP="00F7379D">
      <w:pPr>
        <w:rPr>
          <w:rFonts w:ascii="Arial" w:hAnsi="Arial" w:cs="Arial"/>
          <w:sz w:val="20"/>
          <w:szCs w:val="20"/>
        </w:rPr>
      </w:pPr>
      <w:r w:rsidRPr="007105B8">
        <w:rPr>
          <w:rFonts w:ascii="Arial" w:hAnsi="Arial" w:cs="Arial"/>
          <w:b/>
          <w:sz w:val="20"/>
          <w:szCs w:val="20"/>
        </w:rPr>
        <w:t>Who:</w:t>
      </w:r>
      <w:r w:rsidR="00E4556F">
        <w:rPr>
          <w:rFonts w:ascii="Arial" w:hAnsi="Arial" w:cs="Arial"/>
          <w:sz w:val="20"/>
          <w:szCs w:val="20"/>
        </w:rPr>
        <w:t xml:space="preserve"> [Government representative TBC],</w:t>
      </w:r>
      <w:r w:rsidR="00E4556F" w:rsidRPr="007105B8">
        <w:rPr>
          <w:rFonts w:ascii="Arial" w:hAnsi="Arial" w:cs="Arial"/>
          <w:sz w:val="20"/>
          <w:szCs w:val="20"/>
        </w:rPr>
        <w:t xml:space="preserve"> </w:t>
      </w:r>
      <w:r w:rsidRPr="007105B8">
        <w:rPr>
          <w:rFonts w:ascii="Arial" w:hAnsi="Arial" w:cs="Arial"/>
          <w:sz w:val="20"/>
          <w:szCs w:val="20"/>
        </w:rPr>
        <w:t>the Shadow Minister for Foreign Affairs, Tanya Plibersek,</w:t>
      </w:r>
      <w:r w:rsidR="005D6B2A">
        <w:rPr>
          <w:rFonts w:ascii="Arial" w:hAnsi="Arial" w:cs="Arial"/>
          <w:sz w:val="20"/>
          <w:szCs w:val="20"/>
        </w:rPr>
        <w:t xml:space="preserve"> and the Leader of the Aust</w:t>
      </w:r>
      <w:r w:rsidR="0006094D">
        <w:rPr>
          <w:rFonts w:ascii="Arial" w:hAnsi="Arial" w:cs="Arial"/>
          <w:sz w:val="20"/>
          <w:szCs w:val="20"/>
        </w:rPr>
        <w:t>ralian Greens, Senator Richard D</w:t>
      </w:r>
      <w:r w:rsidR="005D6B2A">
        <w:rPr>
          <w:rFonts w:ascii="Arial" w:hAnsi="Arial" w:cs="Arial"/>
          <w:sz w:val="20"/>
          <w:szCs w:val="20"/>
        </w:rPr>
        <w:t>i Natale</w:t>
      </w:r>
      <w:r w:rsidR="001E10F5">
        <w:rPr>
          <w:rFonts w:ascii="Arial" w:hAnsi="Arial" w:cs="Arial"/>
          <w:sz w:val="20"/>
          <w:szCs w:val="20"/>
        </w:rPr>
        <w:t xml:space="preserve"> will launch the exhibition along with </w:t>
      </w:r>
      <w:r w:rsidRPr="007105B8">
        <w:rPr>
          <w:rFonts w:ascii="Arial" w:hAnsi="Arial" w:cs="Arial"/>
          <w:sz w:val="20"/>
          <w:szCs w:val="20"/>
        </w:rPr>
        <w:t xml:space="preserve">representatives of </w:t>
      </w:r>
      <w:r w:rsidR="00285E1C">
        <w:rPr>
          <w:rFonts w:ascii="Arial" w:hAnsi="Arial" w:cs="Arial"/>
          <w:sz w:val="20"/>
          <w:szCs w:val="20"/>
        </w:rPr>
        <w:t xml:space="preserve">all </w:t>
      </w:r>
      <w:r w:rsidRPr="007105B8">
        <w:rPr>
          <w:rFonts w:ascii="Arial" w:hAnsi="Arial" w:cs="Arial"/>
          <w:sz w:val="20"/>
          <w:szCs w:val="20"/>
        </w:rPr>
        <w:t xml:space="preserve">Australian </w:t>
      </w:r>
      <w:r w:rsidR="00490199" w:rsidRPr="007105B8">
        <w:rPr>
          <w:rFonts w:ascii="Arial" w:hAnsi="Arial" w:cs="Arial"/>
          <w:sz w:val="20"/>
          <w:szCs w:val="20"/>
        </w:rPr>
        <w:t>aid</w:t>
      </w:r>
      <w:r w:rsidR="002A616F">
        <w:rPr>
          <w:rFonts w:ascii="Arial" w:hAnsi="Arial" w:cs="Arial"/>
          <w:sz w:val="20"/>
          <w:szCs w:val="20"/>
        </w:rPr>
        <w:t xml:space="preserve"> and </w:t>
      </w:r>
      <w:r w:rsidR="005D6B2A">
        <w:rPr>
          <w:rFonts w:ascii="Arial" w:hAnsi="Arial" w:cs="Arial"/>
          <w:sz w:val="20"/>
          <w:szCs w:val="20"/>
        </w:rPr>
        <w:t>advocacy</w:t>
      </w:r>
      <w:bookmarkStart w:id="0" w:name="_GoBack"/>
      <w:bookmarkEnd w:id="0"/>
      <w:r w:rsidR="00490199" w:rsidRPr="007105B8">
        <w:rPr>
          <w:rFonts w:ascii="Arial" w:hAnsi="Arial" w:cs="Arial"/>
          <w:sz w:val="20"/>
          <w:szCs w:val="20"/>
        </w:rPr>
        <w:t xml:space="preserve"> agencies.</w:t>
      </w:r>
    </w:p>
    <w:p w:rsidR="00A16CFB" w:rsidRDefault="00A16CFB" w:rsidP="00F7379D">
      <w:pPr>
        <w:rPr>
          <w:rFonts w:ascii="Arial" w:hAnsi="Arial" w:cs="Arial"/>
          <w:sz w:val="20"/>
          <w:szCs w:val="20"/>
        </w:rPr>
      </w:pPr>
    </w:p>
    <w:p w:rsidR="00A16CFB" w:rsidRDefault="00A16CFB" w:rsidP="00F7379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selection of images from the exhibition (embargoed until 00:01 Tuesday 15 March) are</w:t>
      </w:r>
      <w:proofErr w:type="gramEnd"/>
      <w:r>
        <w:rPr>
          <w:rFonts w:ascii="Arial" w:hAnsi="Arial" w:cs="Arial"/>
          <w:sz w:val="20"/>
          <w:szCs w:val="20"/>
        </w:rPr>
        <w:t xml:space="preserve"> available here: [link to come]</w:t>
      </w:r>
    </w:p>
    <w:p w:rsidR="00FF4C0E" w:rsidRPr="007105B8" w:rsidRDefault="00FF4C0E" w:rsidP="00F7379D">
      <w:pPr>
        <w:rPr>
          <w:rFonts w:ascii="Arial" w:hAnsi="Arial" w:cs="Arial"/>
          <w:sz w:val="20"/>
          <w:szCs w:val="20"/>
        </w:rPr>
      </w:pPr>
    </w:p>
    <w:p w:rsidR="00F7379D" w:rsidRPr="007105B8" w:rsidRDefault="00F7379D" w:rsidP="00F7379D">
      <w:pPr>
        <w:rPr>
          <w:b/>
          <w:color w:val="1F497D"/>
          <w:sz w:val="20"/>
          <w:szCs w:val="20"/>
        </w:rPr>
      </w:pPr>
      <w:r w:rsidRPr="007105B8">
        <w:rPr>
          <w:rFonts w:ascii="Arial" w:hAnsi="Arial" w:cs="Arial"/>
          <w:b/>
          <w:bCs/>
          <w:sz w:val="20"/>
          <w:szCs w:val="20"/>
        </w:rPr>
        <w:t>For interviews or more information, please contact</w:t>
      </w:r>
      <w:r w:rsidRPr="007105B8">
        <w:rPr>
          <w:rFonts w:ascii="Arial" w:hAnsi="Arial" w:cs="Arial"/>
          <w:b/>
          <w:sz w:val="20"/>
          <w:szCs w:val="20"/>
        </w:rPr>
        <w:t xml:space="preserve"> </w:t>
      </w:r>
      <w:r w:rsidR="00FF4C0E" w:rsidRPr="007105B8">
        <w:rPr>
          <w:rFonts w:ascii="Arial" w:hAnsi="Arial" w:cs="Arial"/>
          <w:b/>
          <w:bCs/>
          <w:sz w:val="20"/>
          <w:szCs w:val="20"/>
        </w:rPr>
        <w:t>Angus Hohenboken on 0428 367 318</w:t>
      </w:r>
      <w:r w:rsidRPr="007105B8">
        <w:rPr>
          <w:rFonts w:ascii="Arial" w:hAnsi="Arial" w:cs="Arial"/>
          <w:b/>
          <w:bCs/>
          <w:sz w:val="20"/>
          <w:szCs w:val="20"/>
        </w:rPr>
        <w:t xml:space="preserve"> or </w:t>
      </w:r>
      <w:r w:rsidR="00FF4C0E" w:rsidRPr="007105B8">
        <w:rPr>
          <w:rFonts w:ascii="Arial" w:hAnsi="Arial" w:cs="Arial"/>
          <w:b/>
          <w:bCs/>
          <w:sz w:val="20"/>
          <w:szCs w:val="20"/>
        </w:rPr>
        <w:t>angush@oxfam.org.au</w:t>
      </w:r>
    </w:p>
    <w:p w:rsidR="00BD7CE1" w:rsidRPr="00FF4C0E" w:rsidRDefault="00BD7CE1" w:rsidP="00F7379D">
      <w:pPr>
        <w:rPr>
          <w:b/>
        </w:rPr>
      </w:pPr>
    </w:p>
    <w:sectPr w:rsidR="00BD7CE1" w:rsidRPr="00FF4C0E" w:rsidSect="00F7379D">
      <w:headerReference w:type="default" r:id="rId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1C" w:rsidRDefault="00285E1C" w:rsidP="00591BE3">
      <w:r>
        <w:separator/>
      </w:r>
    </w:p>
  </w:endnote>
  <w:endnote w:type="continuationSeparator" w:id="0">
    <w:p w:rsidR="00285E1C" w:rsidRDefault="00285E1C" w:rsidP="0059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1C" w:rsidRDefault="00285E1C" w:rsidP="00591BE3">
      <w:r>
        <w:separator/>
      </w:r>
    </w:p>
  </w:footnote>
  <w:footnote w:type="continuationSeparator" w:id="0">
    <w:p w:rsidR="00285E1C" w:rsidRDefault="00285E1C" w:rsidP="0059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1C" w:rsidRDefault="00285E1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-247015</wp:posOffset>
          </wp:positionV>
          <wp:extent cx="5771744" cy="109912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59_MEDIA-brief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744" cy="109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1BE3"/>
    <w:rsid w:val="00010305"/>
    <w:rsid w:val="000172A0"/>
    <w:rsid w:val="0006094D"/>
    <w:rsid w:val="000D7208"/>
    <w:rsid w:val="000F0F71"/>
    <w:rsid w:val="001E10F5"/>
    <w:rsid w:val="00254A31"/>
    <w:rsid w:val="00273F7C"/>
    <w:rsid w:val="00285E1C"/>
    <w:rsid w:val="002A616F"/>
    <w:rsid w:val="002B38C2"/>
    <w:rsid w:val="00452D41"/>
    <w:rsid w:val="00490199"/>
    <w:rsid w:val="004D0404"/>
    <w:rsid w:val="0053251F"/>
    <w:rsid w:val="00591BE3"/>
    <w:rsid w:val="005D6B2A"/>
    <w:rsid w:val="00605E96"/>
    <w:rsid w:val="00655721"/>
    <w:rsid w:val="006B4B21"/>
    <w:rsid w:val="006B6487"/>
    <w:rsid w:val="007105B8"/>
    <w:rsid w:val="00731954"/>
    <w:rsid w:val="007D5F93"/>
    <w:rsid w:val="00800133"/>
    <w:rsid w:val="00927DB0"/>
    <w:rsid w:val="009E15CD"/>
    <w:rsid w:val="00A16CFB"/>
    <w:rsid w:val="00A67EBF"/>
    <w:rsid w:val="00B8043B"/>
    <w:rsid w:val="00BD4E0E"/>
    <w:rsid w:val="00BD7CE1"/>
    <w:rsid w:val="00C3740F"/>
    <w:rsid w:val="00D91B91"/>
    <w:rsid w:val="00E4556F"/>
    <w:rsid w:val="00E55410"/>
    <w:rsid w:val="00F115EC"/>
    <w:rsid w:val="00F7379D"/>
    <w:rsid w:val="00FE31C4"/>
    <w:rsid w:val="00FE568F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C0E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C0E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1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05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05"/>
    <w:rPr>
      <w:rFonts w:ascii="Times New Roman" w:eastAsia="Times New Roman" w:hAnsi="Times New Roman" w:cs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C0E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C0E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1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05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05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Australia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meabhf</dc:creator>
  <cp:lastModifiedBy>angush</cp:lastModifiedBy>
  <cp:revision>2</cp:revision>
  <cp:lastPrinted>2013-10-10T04:15:00Z</cp:lastPrinted>
  <dcterms:created xsi:type="dcterms:W3CDTF">2016-03-10T23:37:00Z</dcterms:created>
  <dcterms:modified xsi:type="dcterms:W3CDTF">2016-03-10T23:37:00Z</dcterms:modified>
</cp:coreProperties>
</file>